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1440"/>
        </w:tabs>
      </w:pPr>
      <w:bookmarkStart w:id="0" w:name="_GoBack"/>
      <w:bookmarkEnd w:id="0"/>
      <w:r>
        <w:t>GENERAL</w:t>
      </w:r>
    </w:p>
    <w:p w:rsidR="004D4F4A" w:rsidRPr="00945D8B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SECTION INCLUDES</w:t>
      </w:r>
    </w:p>
    <w:p w:rsidR="00945D8B" w:rsidRDefault="00945D8B" w:rsidP="00945D8B">
      <w:pPr>
        <w:pStyle w:val="Heading2"/>
        <w:numPr>
          <w:ilvl w:val="0"/>
          <w:numId w:val="0"/>
        </w:numPr>
        <w:ind w:left="864"/>
        <w:rPr>
          <w:spacing w:val="-2"/>
        </w:rPr>
      </w:pPr>
      <w:r w:rsidRPr="0081003A">
        <w:t>[Note to A/E: Edit to remove unused HTX types]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Shell and tube type heat exchangers, accessories, and trim.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Gasketed plate and frame heat exchangers, accessories, and trim.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Quality assurance.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References.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Operation and maintenance manuals.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Project record documents.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2770B3">
        <w:t>Delivery, storage, and handling.</w:t>
      </w:r>
    </w:p>
    <w:p w:rsidR="004D4F4A" w:rsidRPr="002770B3" w:rsidRDefault="004D4F4A" w:rsidP="004D4F4A">
      <w:pPr>
        <w:pStyle w:val="Heading2"/>
        <w:numPr>
          <w:ilvl w:val="1"/>
          <w:numId w:val="1"/>
        </w:numPr>
      </w:pPr>
      <w:r>
        <w:t>REGULATORY REQUIREMENTS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Conform to Section 8D of the ANSI/ASME Boilers and Pressure Vessels Code for manufacture of tubular heat exchangers and heat exchanger shells.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II – Material Specification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 – Non-Destructive Testing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IX – Welding and Brazing qualifications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VIII – Pressure Vessel Code</w:t>
      </w:r>
    </w:p>
    <w:p w:rsidR="004D4F4A" w:rsidRPr="00937870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PRODUCTS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PERFORMANCE REQUIREMENTS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Delegated Design:  Engage a qualified professional engineer, as defined in Section 014000 "Quality Requirements," to design seismic restraints for heat exchangers.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 xml:space="preserve">SHELL AND TUBE TYPE HEAT EXCHANGERS 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Description: Packaged assembly of tank, heat-exchanger coils, and specialties.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lastRenderedPageBreak/>
        <w:t>TEMA registration is an added quality assurance that the products comply with TEMA engineering and manufacturing criteria.  Not all manufacturers listed are TEMA members.  Contact TEMA for a current member listing.</w:t>
      </w:r>
    </w:p>
    <w:p w:rsidR="004D4F4A" w:rsidRDefault="004D4F4A" w:rsidP="004D4F4A">
      <w:pPr>
        <w:pStyle w:val="Heading4"/>
        <w:numPr>
          <w:ilvl w:val="0"/>
          <w:numId w:val="0"/>
        </w:numPr>
        <w:ind w:left="1440"/>
      </w:pP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shell-and-tube heat exchangers to comply with "TEMA Standards" and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Tubes:  U</w:t>
      </w:r>
      <w:r>
        <w:noBreakHyphen/>
        <w:t>tube type with ¾ inch OD and minimum 0.035” thick wall seamless copper tubes suitable for 150 psig Working pressure at 375°F.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Baffles:  Steel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Shell:  Steel with flanged piping connections and necessary taps, steel saddle and attaching U</w:t>
      </w:r>
      <w:r>
        <w:noBreakHyphen/>
        <w:t>bolts, prime coated.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Heads:  Cast iron or fabricated steel with steel tube sheets, flanged for piping connections.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Water Chamber and Tube Bundle: Removable for inspection and cleaning.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Design:  Steam in shell and heated fluid in tubes.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Support Saddles: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Fabricated of material similar to shell.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foot mount with provision for anchoring to support.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attachment of saddle supports to pressure vessel with reinforcement strong enough to resist heat-exchanger movement during seismic event when heat-exchanger saddles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See mechanical schedules for capacity criteria.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GASKETED PLATE AND FRAME HEAT EXCHANGERS</w:t>
      </w:r>
    </w:p>
    <w:p w:rsidR="004D4F4A" w:rsidRDefault="004D4F4A" w:rsidP="004D4F4A">
      <w:pPr>
        <w:pStyle w:val="Heading2"/>
        <w:numPr>
          <w:ilvl w:val="0"/>
          <w:numId w:val="0"/>
        </w:numPr>
        <w:ind w:left="864"/>
      </w:pPr>
      <w:r w:rsidRPr="0081003A">
        <w:t>[Note to A/E: Edit to suit any special process water needs]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Configuration: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Freestanding assembly consisting of frame support, top and bottom carrying and guide bars, fixed and movable end plates, tie rods, individually removable plates, and one-piece gaskets.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plate and frame heat exchangers to comply with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Frame: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Capacity to accommodate 20 percent additional plates.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Painted carbon steel with provisions for anchoring to support.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Top and Bottom Carrying and Guide Bars:  Painted carbon steel, aluminum, or stainless steel.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lastRenderedPageBreak/>
        <w:t>Fabricate attachment of heat-exchanger carrying and guide bars with reinforcement strong enough to resist heat-exchanger movement during seismic event when heat-exchanger carrying and guide bars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End-Plate Material:  Painted carbon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Rods and Nuts:  Steel or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Plate Material:  0.024 inch thick before stamping; </w:t>
      </w:r>
      <w:r w:rsidRPr="00740AC1">
        <w:t>Type 304</w:t>
      </w:r>
      <w:r>
        <w:t xml:space="preserve">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Gasket Materials:  </w:t>
      </w:r>
      <w:r w:rsidRPr="005131B8">
        <w:t>Glued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Glue:  Chlorine free.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Enclose plates in solid </w:t>
      </w:r>
      <w:r w:rsidRPr="005131B8">
        <w:t>aluminum</w:t>
      </w:r>
      <w:r>
        <w:t xml:space="preserve"> removable shroud</w:t>
      </w:r>
    </w:p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EXECUTION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INSTALLATION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Install Work in accordance with manufacturer’s recommendations.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Shell and tube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tube bundle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The shell and tube heat exchanger shall have adequate condensate return line equipped with proper trap for steam system.  Exchanger shall be equipped with proper vacuum breaker and/or vent as required.  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Support shell and tube heat exchanger from floor with manufacturer-provided stand.  Stand height shall be coordinated to ensure gravity drainage of steam condensate to mechanical room condensate receiver.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Pitch shell to completely drain condensate.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steam to water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Gasketed plate and frame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plates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gasketed plate and frame heat exchanger on supports anchored to structure.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metal shroud over installed heat exchanger according to manufacturer’s written instructions.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After completing system installation, including outlet fitting and devices, inspect exposed finish.  Remove burrs, dirt, and construction debris and repair damaged finishes.</w:t>
      </w: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334B1" w:rsidRPr="00063B98" w:rsidRDefault="004D4F4A" w:rsidP="00063B98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</w:pPr>
      <w:r w:rsidRPr="00A22621">
        <w:t>END OF SECTION 23</w:t>
      </w:r>
      <w:r>
        <w:t xml:space="preserve"> </w:t>
      </w:r>
      <w:r w:rsidRPr="00A22621">
        <w:t>57</w:t>
      </w:r>
      <w:r>
        <w:t xml:space="preserve"> </w:t>
      </w:r>
      <w:r w:rsidRPr="00A22621">
        <w:t>00</w:t>
      </w:r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2AE2D4" wp14:editId="6B4CA931">
                <wp:simplePos x="0" y="0"/>
                <wp:positionH relativeFrom="margin">
                  <wp:posOffset>1511935</wp:posOffset>
                </wp:positionH>
                <wp:positionV relativeFrom="margin">
                  <wp:posOffset>3576320</wp:posOffset>
                </wp:positionV>
                <wp:extent cx="3146425" cy="707390"/>
                <wp:effectExtent l="6985" t="12700" r="8890" b="133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F4A" w:rsidRPr="00EE0AE7" w:rsidRDefault="004D4F4A" w:rsidP="004D4F4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THIS PAGE INTENTIONALLY LEFT BLANK</w:t>
                            </w:r>
                          </w:p>
                          <w:p w:rsidR="004D4F4A" w:rsidRDefault="004D4F4A" w:rsidP="004D4F4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9.05pt;margin-top:281.6pt;width:247.7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" strokecolor="white">
                <v:textbox>
                  <w:txbxContent>
                    <w:p w:rsidR="004D4F4A" w:rsidRPr="00EE0AE7" w:rsidRDefault="004D4F4A" w:rsidP="004D4F4A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THIS PAGE INTENTIONALLY LEFT BLANK</w:t>
                      </w:r>
                    </w:p>
                    <w:p w:rsidR="004D4F4A" w:rsidRDefault="004D4F4A" w:rsidP="004D4F4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173E6" wp14:editId="1FF8100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063B98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7501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C11DD9" w:rsidTr="00817105">
      <w:trPr>
        <w:jc w:val="center"/>
      </w:trPr>
      <w:tc>
        <w:tcPr>
          <w:tcW w:w="3308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8" w:type="dxa"/>
          <w:gridSpan w:val="2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37763">
            <w:rPr>
              <w:sz w:val="16"/>
              <w:szCs w:val="16"/>
            </w:rPr>
            <w:t>23 57 00</w:t>
          </w:r>
          <w:r>
            <w:rPr>
              <w:sz w:val="16"/>
              <w:szCs w:val="16"/>
            </w:rPr>
            <w:t xml:space="preserve"> </w:t>
          </w:r>
          <w:r w:rsidRPr="00937763">
            <w:rPr>
              <w:sz w:val="16"/>
              <w:szCs w:val="16"/>
            </w:rPr>
            <w:t>HEAT EXCHANGERS FOR HVAC</w:t>
          </w:r>
        </w:p>
      </w:tc>
    </w:tr>
    <w:tr w:rsidR="00C11DD9" w:rsidTr="00063DAF">
      <w:trPr>
        <w:jc w:val="center"/>
      </w:trPr>
      <w:tc>
        <w:tcPr>
          <w:tcW w:w="3308" w:type="dxa"/>
        </w:tcPr>
        <w:p w:rsidR="00C11DD9" w:rsidRDefault="00735E7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AE5565">
            <w:rPr>
              <w:sz w:val="16"/>
              <w:szCs w:val="16"/>
            </w:rPr>
            <w:t>7/1/2016</w:t>
          </w:r>
        </w:p>
      </w:tc>
      <w:tc>
        <w:tcPr>
          <w:tcW w:w="3293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E556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E5565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C11DD9" w:rsidRPr="001D3F47" w:rsidRDefault="00C11DD9" w:rsidP="00A750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6F" w:rsidRDefault="00F9156F" w:rsidP="001E28EF">
    <w:pPr>
      <w:widowControl w:val="0"/>
      <w:tabs>
        <w:tab w:val="center" w:pos="4680"/>
        <w:tab w:val="left" w:pos="7776"/>
      </w:tabs>
      <w:spacing w:after="240"/>
      <w:rPr>
        <w:u w:val="single"/>
      </w:rPr>
    </w:pPr>
    <w:r>
      <w:rPr>
        <w:b/>
      </w:rPr>
      <w:t>SECTION 23 57 00 – HEAT EXCHANGERS FOR HVAC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45165"/>
    <w:rsid w:val="000535AD"/>
    <w:rsid w:val="00053BAE"/>
    <w:rsid w:val="00062D02"/>
    <w:rsid w:val="00063B98"/>
    <w:rsid w:val="00064BCA"/>
    <w:rsid w:val="000655FF"/>
    <w:rsid w:val="00082C41"/>
    <w:rsid w:val="000B08FD"/>
    <w:rsid w:val="000C28D2"/>
    <w:rsid w:val="000C7EA8"/>
    <w:rsid w:val="0011329E"/>
    <w:rsid w:val="00133302"/>
    <w:rsid w:val="00152F22"/>
    <w:rsid w:val="001670DA"/>
    <w:rsid w:val="0018413A"/>
    <w:rsid w:val="001D3F47"/>
    <w:rsid w:val="001E28EF"/>
    <w:rsid w:val="001E644B"/>
    <w:rsid w:val="001E7A63"/>
    <w:rsid w:val="001F16AE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9FD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19FF"/>
    <w:rsid w:val="004549B0"/>
    <w:rsid w:val="00473558"/>
    <w:rsid w:val="004756A3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4F4A"/>
    <w:rsid w:val="004F0DAD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35E73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1003A"/>
    <w:rsid w:val="00817105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37763"/>
    <w:rsid w:val="0094054F"/>
    <w:rsid w:val="00945D8B"/>
    <w:rsid w:val="00967FE6"/>
    <w:rsid w:val="00980E04"/>
    <w:rsid w:val="009841EC"/>
    <w:rsid w:val="009C2024"/>
    <w:rsid w:val="009D2DDF"/>
    <w:rsid w:val="009D5411"/>
    <w:rsid w:val="009E6628"/>
    <w:rsid w:val="009F1AE9"/>
    <w:rsid w:val="00A06BD7"/>
    <w:rsid w:val="00A06E3C"/>
    <w:rsid w:val="00A50195"/>
    <w:rsid w:val="00A75012"/>
    <w:rsid w:val="00A91A43"/>
    <w:rsid w:val="00AA52D0"/>
    <w:rsid w:val="00AB0FCF"/>
    <w:rsid w:val="00AB5169"/>
    <w:rsid w:val="00AB763E"/>
    <w:rsid w:val="00AE456D"/>
    <w:rsid w:val="00AE5565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C6CAE"/>
    <w:rsid w:val="00BD7971"/>
    <w:rsid w:val="00BF61BE"/>
    <w:rsid w:val="00C0746C"/>
    <w:rsid w:val="00C11DD9"/>
    <w:rsid w:val="00C237C4"/>
    <w:rsid w:val="00C25FD2"/>
    <w:rsid w:val="00C35B67"/>
    <w:rsid w:val="00C42704"/>
    <w:rsid w:val="00C44AEF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3992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156F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E4895-BFAC-444C-A77D-EBC0FF67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747</Words>
  <Characters>4291</Characters>
  <Application>Microsoft Office Word</Application>
  <DocSecurity>0</DocSecurity>
  <Lines>97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57 00</dc:title>
  <dc:creator>UNL</dc:creator>
  <cp:lastModifiedBy>Setup</cp:lastModifiedBy>
  <cp:revision>12</cp:revision>
  <cp:lastPrinted>2009-03-05T22:14:00Z</cp:lastPrinted>
  <dcterms:created xsi:type="dcterms:W3CDTF">2013-01-29T17:00:00Z</dcterms:created>
  <dcterms:modified xsi:type="dcterms:W3CDTF">2016-06-06T22:58:00Z</dcterms:modified>
  <cp:version>2</cp:version>
</cp:coreProperties>
</file>